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3CD8" w14:textId="77777777" w:rsidR="00DD7D50" w:rsidRPr="007C5F4D" w:rsidRDefault="00DD7D50" w:rsidP="002C1532">
      <w:pPr>
        <w:widowControl/>
        <w:spacing w:line="300" w:lineRule="exact"/>
        <w:jc w:val="left"/>
        <w:rPr>
          <w:rFonts w:ascii="Times New Roman" w:eastAsia="ＭＳ Ｐ明朝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7C5F4D">
        <w:rPr>
          <w:rFonts w:ascii="Times New Roman" w:eastAsia="ＭＳ Ｐ明朝" w:hAnsi="Times New Roman" w:cs="Times New Roman"/>
          <w:kern w:val="0"/>
          <w:sz w:val="24"/>
          <w:szCs w:val="24"/>
        </w:rPr>
        <w:t>FORM 2</w:t>
      </w:r>
    </w:p>
    <w:p w14:paraId="3805E92F" w14:textId="77777777" w:rsidR="00E77807" w:rsidRPr="007C5F4D" w:rsidRDefault="00E77807" w:rsidP="002C1532">
      <w:pPr>
        <w:widowControl/>
        <w:spacing w:line="300" w:lineRule="exact"/>
        <w:jc w:val="center"/>
        <w:rPr>
          <w:rFonts w:ascii="Times New Roman" w:eastAsia="ＭＳ Ｐ明朝" w:hAnsi="Times New Roman" w:cs="Times New Roman"/>
          <w:kern w:val="0"/>
          <w:sz w:val="28"/>
          <w:szCs w:val="24"/>
        </w:rPr>
      </w:pPr>
      <w:r w:rsidRPr="007C5F4D">
        <w:rPr>
          <w:rFonts w:ascii="Times New Roman" w:eastAsia="ＭＳ Ｐ明朝" w:hAnsi="Times New Roman" w:cs="Times New Roman"/>
          <w:kern w:val="0"/>
          <w:sz w:val="28"/>
          <w:szCs w:val="24"/>
        </w:rPr>
        <w:t>Oath Concerning Requirements to Receive the Emergency Student Support Handout</w:t>
      </w:r>
    </w:p>
    <w:p w14:paraId="55CF8B30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8"/>
          <w:szCs w:val="18"/>
        </w:rPr>
      </w:pPr>
    </w:p>
    <w:p w14:paraId="161B857C" w14:textId="281BCF89" w:rsidR="00E77807" w:rsidRPr="007C5F4D" w:rsidRDefault="00E77807" w:rsidP="002C1532">
      <w:pPr>
        <w:widowControl/>
        <w:spacing w:line="300" w:lineRule="exact"/>
        <w:ind w:firstLineChars="100" w:firstLine="210"/>
        <w:jc w:val="left"/>
        <w:rPr>
          <w:rFonts w:ascii="Times New Roman" w:eastAsia="ＭＳ Ｐ明朝" w:hAnsi="Times New Roman" w:cs="Times New Roman"/>
          <w:kern w:val="0"/>
          <w:szCs w:val="21"/>
        </w:rPr>
      </w:pPr>
      <w:r w:rsidRPr="007C5F4D">
        <w:rPr>
          <w:rFonts w:ascii="Times New Roman" w:eastAsia="ＭＳ Ｐ明朝" w:hAnsi="Times New Roman" w:cs="Times New Roman"/>
          <w:kern w:val="0"/>
          <w:szCs w:val="21"/>
        </w:rPr>
        <w:t xml:space="preserve">To apply for the Emergency Student Support Handout provided by the Japan Student Services Organization, </w:t>
      </w:r>
      <w:r w:rsidR="00080C83">
        <w:rPr>
          <w:rFonts w:ascii="Times New Roman" w:eastAsia="ＭＳ Ｐ明朝" w:hAnsi="Times New Roman" w:cs="Times New Roman" w:hint="eastAsia"/>
          <w:kern w:val="0"/>
          <w:szCs w:val="21"/>
        </w:rPr>
        <w:t xml:space="preserve">  </w:t>
      </w:r>
      <w:r w:rsidRPr="007C5F4D">
        <w:rPr>
          <w:rFonts w:ascii="Times New Roman" w:eastAsia="ＭＳ Ｐ明朝" w:hAnsi="Times New Roman" w:cs="Times New Roman"/>
          <w:kern w:val="0"/>
          <w:szCs w:val="21"/>
        </w:rPr>
        <w:t>I have confirmed that I meet application criteria (1) through (6) below (or (1) through (5) and (7) if an international student).</w:t>
      </w:r>
    </w:p>
    <w:p w14:paraId="38DC9FBE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6"/>
          <w:szCs w:val="16"/>
        </w:rPr>
      </w:pPr>
    </w:p>
    <w:tbl>
      <w:tblPr>
        <w:tblW w:w="9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014"/>
        <w:gridCol w:w="1068"/>
        <w:gridCol w:w="975"/>
      </w:tblGrid>
      <w:tr w:rsidR="003D0E4D" w:rsidRPr="007C5F4D" w14:paraId="5E02A797" w14:textId="77777777" w:rsidTr="00C659DA">
        <w:tc>
          <w:tcPr>
            <w:tcW w:w="7797" w:type="dxa"/>
            <w:gridSpan w:val="2"/>
            <w:shd w:val="clear" w:color="auto" w:fill="auto"/>
            <w:vAlign w:val="center"/>
          </w:tcPr>
          <w:p w14:paraId="02E9109F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Requirement Checklist</w:t>
            </w:r>
          </w:p>
        </w:tc>
        <w:tc>
          <w:tcPr>
            <w:tcW w:w="992" w:type="dxa"/>
            <w:shd w:val="clear" w:color="auto" w:fill="auto"/>
          </w:tcPr>
          <w:p w14:paraId="422F5A03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Checkbox (</w:t>
            </w:r>
            <w:r w:rsidRPr="007C5F4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✓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D9CEC0D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Amount</w:t>
            </w:r>
          </w:p>
          <w:p w14:paraId="781879B9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(Annual)</w:t>
            </w:r>
          </w:p>
        </w:tc>
      </w:tr>
      <w:tr w:rsidR="003D0E4D" w:rsidRPr="007C5F4D" w14:paraId="732462D7" w14:textId="77777777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6E42F96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(1) You are not receiving large sums from family. *If you are a first-year student, enter the amount your family plans to send you. If you are in your second or later year, enter the full-year amount you were sent in the 2019 school year.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25E44" w14:textId="77777777" w:rsidR="00E77807" w:rsidRPr="007C5F4D" w:rsidRDefault="00E77807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E72933" w14:textId="77777777" w:rsidR="003D0E4D" w:rsidRPr="007C5F4D" w:rsidRDefault="003D0E4D" w:rsidP="008A2558"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sz w:val="20"/>
              </w:rPr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E77807" w:rsidRPr="007C5F4D" w14:paraId="3AEB4AE3" w14:textId="77777777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55F0BFB9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(2) You are not living in a supporter's residence OR you are living in a supporter's residence but you are not receiving support from family.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81286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</w:tr>
      <w:tr w:rsidR="003D0E4D" w:rsidRPr="007C5F4D" w14:paraId="7E8EDE8F" w14:textId="77777777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6FA4C6BF" w14:textId="32B2FEFD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(3) Your part-time income accounts for a large percentage of funds for paying daily expenses and tuition. *If you are a first</w:t>
            </w:r>
            <w:r w:rsid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-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year student, enter the part-time income you planned to receive. If you are in your second year or later, enter the part-time income you received in the 2019 school year.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976E3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02B2B7" w14:textId="77777777" w:rsidR="003D0E4D" w:rsidRPr="007C5F4D" w:rsidRDefault="003D0E4D" w:rsidP="008A2558"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sz w:val="16"/>
              </w:rPr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E77807" w:rsidRPr="007C5F4D" w14:paraId="58AA9D04" w14:textId="77777777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49FD0A1C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(4) Due to a loss of income for your family (parents) or other such reason, you do not expect to receive additional support from family.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9BF3F" w14:textId="77777777" w:rsidR="00E77807" w:rsidRPr="007C5F4D" w:rsidRDefault="00E77807" w:rsidP="008A2558">
            <w:pPr>
              <w:spacing w:line="0" w:lineRule="atLeas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</w:tr>
      <w:tr w:rsidR="00E77807" w:rsidRPr="007C5F4D" w14:paraId="72101303" w14:textId="77777777" w:rsidTr="00C659DA">
        <w:trPr>
          <w:gridAfter w:val="1"/>
          <w:wAfter w:w="971" w:type="dxa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4568715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(5) You have lost a significant amount (50% or more compared to the previous month) of part-time income due to the coronavirus (including compensation for absence from work through the employment adjustment subsidy).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9084C" w14:textId="77777777" w:rsidR="00E77807" w:rsidRPr="007C5F4D" w:rsidRDefault="00E77807" w:rsidP="008A2558">
            <w:pPr>
              <w:widowControl/>
              <w:spacing w:line="0" w:lineRule="atLeast"/>
              <w:ind w:left="803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E77807" w:rsidRPr="007C5F4D" w14:paraId="4433BD0A" w14:textId="77777777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DB65E43" w14:textId="222FBE7F" w:rsidR="00E77807" w:rsidRPr="007C5F4D" w:rsidRDefault="00E77807" w:rsidP="002074B7">
            <w:pPr>
              <w:widowControl/>
              <w:spacing w:line="0" w:lineRule="atLeast"/>
              <w:ind w:left="210" w:hangingChars="100" w:hanging="210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(6) You qualify for one or more of the following programs.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000000" w:themeColor="text1"/>
            </w:tcBorders>
            <w:shd w:val="clear" w:color="auto" w:fill="auto"/>
            <w:vAlign w:val="center"/>
          </w:tcPr>
          <w:p w14:paraId="084B1A11" w14:textId="77777777" w:rsidR="00E77807" w:rsidRPr="007C5F4D" w:rsidRDefault="00E77807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3AE26920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FE811AF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FB3360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1) You are a Class I recipient under the New Higher Education Support System ("New System" below).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EECAAF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05C5A37C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1AE7CA64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CEF56C" w14:textId="555D915A" w:rsidR="00490D64" w:rsidRPr="008A2558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2) You are a Class II or III recipient under the New System AND a student eligible to simultaneously receive a Category I scholarship who has used or plans to use the entire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A9D7B8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20A79B78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0A1D8645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B4BDB7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3) You are an applicant to the New System or plan to use the New System AND you have used or plan to use your entire Category I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DED53F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4E6FD1A7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59040C4E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3AEA3B" w14:textId="019E111A" w:rsidR="00490D64" w:rsidRPr="008A2558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4) You are not eligible for the New System AND you have used or plan to use your entire Category I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38C87A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6C62FA11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CBA3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2E922" w14:textId="77777777" w:rsidR="00490D64" w:rsidRPr="007C5F4D" w:rsidRDefault="00490D64" w:rsidP="008A2558">
            <w:pPr>
              <w:spacing w:line="0" w:lineRule="atLeast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hAnsi="Times New Roman" w:cs="Times New Roman"/>
              </w:rPr>
              <w:t>5) You cannot use the New System or a Category I scholarship because you do not meet the criteria, BUT you plan to use a support system provided by the private sector or elsewhere for which you are eligible to apply.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68AAE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DD69D1" w:rsidRPr="007C5F4D" w14:paraId="2E3FA092" w14:textId="77777777" w:rsidTr="008A2558">
        <w:trPr>
          <w:gridAfter w:val="1"/>
          <w:wAfter w:w="971" w:type="dxa"/>
          <w:trHeight w:val="100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C205B9B" w14:textId="77777777" w:rsidR="004D1411" w:rsidRPr="007C5F4D" w:rsidRDefault="00DD69D1" w:rsidP="008A2558">
            <w:pPr>
              <w:spacing w:line="0" w:lineRule="atLeast"/>
              <w:ind w:left="983" w:hangingChars="468" w:hanging="983"/>
              <w:rPr>
                <w:rFonts w:ascii="Times New Roman" w:eastAsia="ＭＳ Ｐ明朝" w:hAnsi="Times New Roman" w:cs="Times New Roman"/>
                <w:szCs w:val="21"/>
              </w:rPr>
            </w:pPr>
            <w:r w:rsidRPr="007C5F4D">
              <w:rPr>
                <w:rFonts w:ascii="Times New Roman" w:hAnsi="Times New Roman" w:cs="Times New Roman"/>
              </w:rPr>
              <w:t>(7) An international student or the like (including students at Japanese language schools) must fulfill the following criteria IN ADDITION TO experiencing economic hardship accompanying the novel coronavirus pandemic.</w:t>
            </w:r>
          </w:p>
          <w:p w14:paraId="4023B5D2" w14:textId="00A758AB" w:rsidR="004D1411" w:rsidRPr="007C5F4D" w:rsidRDefault="00407962" w:rsidP="008A2558">
            <w:pPr>
              <w:spacing w:line="0" w:lineRule="atLeast"/>
              <w:ind w:leftChars="138" w:left="966" w:hangingChars="322" w:hanging="676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>1) You are a student with excellent grades. Specifically, your average grades for the previous school must be 2.30 or higher.</w:t>
            </w:r>
          </w:p>
          <w:p w14:paraId="52B9A262" w14:textId="77777777" w:rsidR="00407962" w:rsidRPr="007C5F4D" w:rsidRDefault="00407962" w:rsidP="008A2558">
            <w:pPr>
              <w:spacing w:line="0" w:lineRule="atLeast"/>
              <w:ind w:left="248" w:hangingChars="118" w:hanging="248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2) Your monthly attendance is at least 80%.</w:t>
            </w:r>
          </w:p>
          <w:p w14:paraId="369767CA" w14:textId="77777777" w:rsidR="00407962" w:rsidRPr="007C5F4D" w:rsidRDefault="00407962" w:rsidP="008A2558">
            <w:pPr>
              <w:spacing w:line="0" w:lineRule="atLeast"/>
              <w:ind w:left="563" w:hangingChars="268" w:hanging="563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3) You receive an average of no more than 90,000 yen in monthly remittances (not including funds for paying admission fees, test fees, etc.).</w:t>
            </w:r>
          </w:p>
          <w:p w14:paraId="69757038" w14:textId="77777777" w:rsidR="00DD69D1" w:rsidRPr="007C5F4D" w:rsidRDefault="00407962" w:rsidP="008A2558">
            <w:pPr>
              <w:spacing w:line="0" w:lineRule="atLeast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4) Your supporter in Japan has an annual income of less than 5 million yen.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5F0B41" w14:textId="77777777" w:rsidR="00DD69D1" w:rsidRPr="007C5F4D" w:rsidRDefault="00DD69D1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</w:tbl>
    <w:p w14:paraId="59FFC05A" w14:textId="77777777" w:rsidR="00AB6E8B" w:rsidRPr="00730C7D" w:rsidRDefault="00AB6E8B" w:rsidP="002C1532">
      <w:pPr>
        <w:spacing w:line="300" w:lineRule="exact"/>
        <w:rPr>
          <w:rFonts w:ascii="Times New Roman" w:eastAsia="ＭＳ Ｐゴシック" w:hAnsi="Times New Roman" w:cs="Times New Roman"/>
          <w:sz w:val="16"/>
          <w:szCs w:val="16"/>
        </w:rPr>
      </w:pPr>
    </w:p>
    <w:p w14:paraId="43832931" w14:textId="0F91380D" w:rsidR="00E77807" w:rsidRPr="007C5F4D" w:rsidRDefault="00554ADF" w:rsidP="008A2558">
      <w:pPr>
        <w:spacing w:line="0" w:lineRule="atLeast"/>
        <w:jc w:val="left"/>
        <w:rPr>
          <w:rFonts w:ascii="Times New Roman" w:eastAsia="ＭＳ Ｐゴシック" w:hAnsi="Times New Roman" w:cs="Times New Roman"/>
          <w:szCs w:val="21"/>
        </w:rPr>
      </w:pPr>
      <w:r w:rsidRPr="007C5F4D">
        <w:rPr>
          <w:rFonts w:ascii="Times New Roman" w:eastAsia="ＭＳ Ｐゴシック" w:hAnsi="Times New Roman" w:cs="Times New Roman"/>
          <w:szCs w:val="21"/>
        </w:rPr>
        <w:t xml:space="preserve">I hereby swear that the above information is true and I agree that if the information in this application is false, </w:t>
      </w:r>
      <w:r w:rsidR="008A2558">
        <w:rPr>
          <w:rFonts w:ascii="Times New Roman" w:eastAsia="ＭＳ Ｐゴシック" w:hAnsi="Times New Roman" w:cs="Times New Roman" w:hint="eastAsia"/>
          <w:szCs w:val="21"/>
        </w:rPr>
        <w:t xml:space="preserve">　</w:t>
      </w:r>
      <w:r w:rsidRPr="007C5F4D">
        <w:rPr>
          <w:rFonts w:ascii="Times New Roman" w:eastAsia="ＭＳ Ｐゴシック" w:hAnsi="Times New Roman" w:cs="Times New Roman"/>
          <w:szCs w:val="21"/>
        </w:rPr>
        <w:t>then I shall return the funds.</w:t>
      </w:r>
    </w:p>
    <w:p w14:paraId="19D0173E" w14:textId="77777777" w:rsidR="00E77807" w:rsidRPr="00730C7D" w:rsidRDefault="00E77807" w:rsidP="00730C7D">
      <w:pPr>
        <w:spacing w:line="0" w:lineRule="atLeast"/>
        <w:rPr>
          <w:rFonts w:ascii="Times New Roman" w:eastAsia="ＭＳ Ｐゴシック" w:hAnsi="Times New Roman" w:cs="Times New Roman"/>
          <w:sz w:val="16"/>
          <w:szCs w:val="16"/>
        </w:rPr>
      </w:pPr>
    </w:p>
    <w:p w14:paraId="5F186237" w14:textId="2B6CBB7D" w:rsidR="00E77807" w:rsidRPr="007C5F4D" w:rsidRDefault="00E77807" w:rsidP="008A2558">
      <w:pPr>
        <w:spacing w:line="400" w:lineRule="atLeast"/>
        <w:rPr>
          <w:rFonts w:ascii="Times New Roman" w:eastAsia="SimSun" w:hAnsi="Times New Roman" w:cs="Times New Roman"/>
          <w:sz w:val="24"/>
          <w:szCs w:val="21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</w:rPr>
        <w:t>Date (Reiwa Year: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Month: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 xml:space="preserve"> Day: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)</w:t>
      </w:r>
    </w:p>
    <w:p w14:paraId="457CB6C4" w14:textId="4D5D53C5" w:rsidR="007A6C12" w:rsidRPr="007C5F4D" w:rsidRDefault="008A2558" w:rsidP="008A2558">
      <w:pPr>
        <w:spacing w:line="400" w:lineRule="atLeast"/>
        <w:ind w:firstLineChars="200" w:firstLine="480"/>
        <w:jc w:val="left"/>
        <w:rPr>
          <w:rFonts w:ascii="Times New Roman" w:eastAsia="SimSun" w:hAnsi="Times New Roman" w:cs="Times New Roman"/>
          <w:sz w:val="24"/>
          <w:szCs w:val="21"/>
          <w:u w:val="single"/>
        </w:rPr>
      </w:pPr>
      <w:r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School:                  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Dept./Faculty/Graduate School:                     </w:t>
      </w:r>
      <w:r w:rsidR="007A6C12" w:rsidRPr="00730C7D">
        <w:rPr>
          <w:rFonts w:ascii="Times New Roman" w:eastAsia="ＭＳ Ｐゴシック" w:hAnsi="Times New Roman" w:cs="Times New Roman"/>
          <w:sz w:val="24"/>
          <w:szCs w:val="21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　　　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</w:t>
      </w:r>
    </w:p>
    <w:p w14:paraId="5C7C4E6D" w14:textId="77777777" w:rsidR="009D0E3F" w:rsidRPr="007C5F4D" w:rsidRDefault="009D0E3F" w:rsidP="008A2558">
      <w:pPr>
        <w:spacing w:line="400" w:lineRule="atLeast"/>
        <w:ind w:firstLineChars="200" w:firstLine="480"/>
        <w:jc w:val="left"/>
        <w:rPr>
          <w:rFonts w:ascii="Times New Roman" w:eastAsia="ＭＳ Ｐゴシック" w:hAnsi="Times New Roman" w:cs="Times New Roman"/>
          <w:sz w:val="24"/>
          <w:szCs w:val="21"/>
          <w:u w:val="single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>Student ID #</w:t>
      </w: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</w:t>
      </w:r>
    </w:p>
    <w:p w14:paraId="27D9818B" w14:textId="46180EEE" w:rsidR="00B50B3E" w:rsidRPr="007C5F4D" w:rsidRDefault="007A6C12" w:rsidP="008A2558">
      <w:pPr>
        <w:spacing w:line="400" w:lineRule="atLeast"/>
        <w:ind w:firstLineChars="200" w:firstLine="480"/>
        <w:jc w:val="left"/>
        <w:rPr>
          <w:rFonts w:ascii="Times New Roman" w:hAnsi="Times New Roman" w:cs="Times New Roman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Signature:                          </w:t>
      </w:r>
    </w:p>
    <w:sectPr w:rsidR="00B50B3E" w:rsidRPr="007C5F4D" w:rsidSect="003D0E4D">
      <w:pgSz w:w="11906" w:h="16838" w:code="9"/>
      <w:pgMar w:top="964" w:right="1134" w:bottom="851" w:left="1134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647F80" w16cid:durableId="2273651E"/>
  <w16cid:commentId w16cid:paraId="1D7C0C3F" w16cid:durableId="227365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FDFED" w14:textId="77777777" w:rsidR="00792BA0" w:rsidRDefault="00792BA0">
      <w:r>
        <w:separator/>
      </w:r>
    </w:p>
  </w:endnote>
  <w:endnote w:type="continuationSeparator" w:id="0">
    <w:p w14:paraId="2C379B8D" w14:textId="77777777" w:rsidR="00792BA0" w:rsidRDefault="0079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4310E" w14:textId="77777777" w:rsidR="00792BA0" w:rsidRDefault="00792BA0">
      <w:r>
        <w:separator/>
      </w:r>
    </w:p>
  </w:footnote>
  <w:footnote w:type="continuationSeparator" w:id="0">
    <w:p w14:paraId="5E8A797D" w14:textId="77777777" w:rsidR="00792BA0" w:rsidRDefault="0079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519"/>
    <w:multiLevelType w:val="hybridMultilevel"/>
    <w:tmpl w:val="F0360188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080236"/>
    <w:multiLevelType w:val="hybridMultilevel"/>
    <w:tmpl w:val="2682D2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4168C"/>
    <w:multiLevelType w:val="hybridMultilevel"/>
    <w:tmpl w:val="498CD8A0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548B2E42"/>
    <w:multiLevelType w:val="hybridMultilevel"/>
    <w:tmpl w:val="9294CFAC"/>
    <w:lvl w:ilvl="0" w:tplc="3C584E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7277D"/>
    <w:multiLevelType w:val="hybridMultilevel"/>
    <w:tmpl w:val="42DAF268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441E92BC">
      <w:start w:val="2"/>
      <w:numFmt w:val="bullet"/>
      <w:lvlText w:val="※"/>
      <w:lvlJc w:val="left"/>
      <w:pPr>
        <w:ind w:left="1352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2D998F5-0B32-42B7-B29F-CEE4420AE95D}"/>
    <w:docVar w:name="dgnword-eventsink" w:val="828778056"/>
  </w:docVars>
  <w:rsids>
    <w:rsidRoot w:val="00E77807"/>
    <w:rsid w:val="0000490C"/>
    <w:rsid w:val="00080C83"/>
    <w:rsid w:val="000F359D"/>
    <w:rsid w:val="00184CC0"/>
    <w:rsid w:val="001A0185"/>
    <w:rsid w:val="001A6496"/>
    <w:rsid w:val="001D3D5F"/>
    <w:rsid w:val="002074B7"/>
    <w:rsid w:val="002C1532"/>
    <w:rsid w:val="0031214B"/>
    <w:rsid w:val="00355AC1"/>
    <w:rsid w:val="00365EC1"/>
    <w:rsid w:val="00367281"/>
    <w:rsid w:val="003D0E4D"/>
    <w:rsid w:val="00407962"/>
    <w:rsid w:val="00490D64"/>
    <w:rsid w:val="004D1411"/>
    <w:rsid w:val="00554ADF"/>
    <w:rsid w:val="00584A23"/>
    <w:rsid w:val="005911EE"/>
    <w:rsid w:val="006D6252"/>
    <w:rsid w:val="00730C7D"/>
    <w:rsid w:val="00792BA0"/>
    <w:rsid w:val="00796068"/>
    <w:rsid w:val="007A6C12"/>
    <w:rsid w:val="007C5F4D"/>
    <w:rsid w:val="00813BB0"/>
    <w:rsid w:val="00860188"/>
    <w:rsid w:val="008A2558"/>
    <w:rsid w:val="008E2253"/>
    <w:rsid w:val="009750C8"/>
    <w:rsid w:val="009D0E3F"/>
    <w:rsid w:val="009F221F"/>
    <w:rsid w:val="00AB6E8B"/>
    <w:rsid w:val="00AF03CC"/>
    <w:rsid w:val="00AF293E"/>
    <w:rsid w:val="00B12796"/>
    <w:rsid w:val="00B352E4"/>
    <w:rsid w:val="00B50B3E"/>
    <w:rsid w:val="00BA29DF"/>
    <w:rsid w:val="00BD0EC2"/>
    <w:rsid w:val="00BD166D"/>
    <w:rsid w:val="00C17982"/>
    <w:rsid w:val="00C26401"/>
    <w:rsid w:val="00C57834"/>
    <w:rsid w:val="00C659DA"/>
    <w:rsid w:val="00DD69D1"/>
    <w:rsid w:val="00DD7D50"/>
    <w:rsid w:val="00E057CC"/>
    <w:rsid w:val="00E62115"/>
    <w:rsid w:val="00E77807"/>
    <w:rsid w:val="00EA14BA"/>
    <w:rsid w:val="00EB2D1D"/>
    <w:rsid w:val="00F34EA3"/>
    <w:rsid w:val="00F5166E"/>
    <w:rsid w:val="00FC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816F95"/>
  <w15:docId w15:val="{11C10001-187E-4A74-81F7-73A5BDA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rsid w:val="00E77807"/>
    <w:rPr>
      <w:rFonts w:asciiTheme="minorEastAsia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rsid w:val="00E77807"/>
    <w:rPr>
      <w:rFonts w:asciiTheme="minorEastAsia" w:eastAsiaTheme="minorEastAsia" w:hAnsi="Courier New" w:cs="Courier New"/>
      <w:kern w:val="2"/>
      <w:sz w:val="21"/>
      <w:szCs w:val="22"/>
    </w:rPr>
  </w:style>
  <w:style w:type="table" w:styleId="a7">
    <w:name w:val="Table Grid"/>
    <w:basedOn w:val="a1"/>
    <w:uiPriority w:val="39"/>
    <w:rsid w:val="00E778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5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54AD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qFormat/>
    <w:rsid w:val="00F34EA3"/>
    <w:rPr>
      <w:b/>
      <w:bCs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FC56-6053-43CA-897E-CB9211C0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6</cp:revision>
  <cp:lastPrinted>2020-05-19T08:14:00Z</cp:lastPrinted>
  <dcterms:created xsi:type="dcterms:W3CDTF">2020-05-23T02:50:00Z</dcterms:created>
  <dcterms:modified xsi:type="dcterms:W3CDTF">2020-05-27T06:23:00Z</dcterms:modified>
</cp:coreProperties>
</file>